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89526" w14:textId="13CE2EE0" w:rsidR="00443AA7" w:rsidRDefault="003A4BBD">
      <w:pPr>
        <w:spacing w:line="276" w:lineRule="auto"/>
        <w:jc w:val="right"/>
        <w:rPr>
          <w:b/>
          <w:sz w:val="22"/>
          <w:szCs w:val="22"/>
        </w:rPr>
      </w:pPr>
      <w:bookmarkStart w:id="0" w:name="_GoBack"/>
      <w:bookmarkEnd w:id="0"/>
      <w:r w:rsidRPr="003A4BBD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 xml:space="preserve">1 </w:t>
      </w:r>
      <w:r w:rsidRPr="003A4BBD">
        <w:rPr>
          <w:b/>
          <w:sz w:val="22"/>
          <w:szCs w:val="22"/>
        </w:rPr>
        <w:t>к извещению об осуществлении закупки</w:t>
      </w:r>
    </w:p>
    <w:p w14:paraId="45457662" w14:textId="77777777" w:rsidR="003A4BBD" w:rsidRDefault="003A4BBD">
      <w:pPr>
        <w:spacing w:line="276" w:lineRule="auto"/>
        <w:jc w:val="right"/>
        <w:rPr>
          <w:b/>
          <w:sz w:val="22"/>
          <w:szCs w:val="22"/>
        </w:rPr>
      </w:pPr>
    </w:p>
    <w:p w14:paraId="0CCEABAC" w14:textId="29A50C40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</w:t>
      </w:r>
      <w:r w:rsidR="003A4BBD">
        <w:rPr>
          <w:b/>
          <w:sz w:val="22"/>
          <w:szCs w:val="22"/>
        </w:rPr>
        <w:t xml:space="preserve">молока и </w:t>
      </w:r>
      <w:r>
        <w:rPr>
          <w:b/>
          <w:sz w:val="22"/>
          <w:szCs w:val="22"/>
        </w:rPr>
        <w:t xml:space="preserve">молочной продукции </w:t>
      </w:r>
    </w:p>
    <w:p w14:paraId="6F9CA94B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804"/>
        <w:gridCol w:w="850"/>
        <w:gridCol w:w="851"/>
      </w:tblGrid>
      <w:tr w:rsidR="00443AA7" w14:paraId="2155E4D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443AA7" w14:paraId="2F04565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</w:t>
            </w:r>
            <w:proofErr w:type="gramStart"/>
            <w:r>
              <w:rPr>
                <w:sz w:val="22"/>
                <w:szCs w:val="22"/>
              </w:rPr>
              <w:t xml:space="preserve">, %: </w:t>
            </w:r>
            <w:proofErr w:type="gramEnd"/>
            <w:r>
              <w:rPr>
                <w:sz w:val="22"/>
                <w:szCs w:val="22"/>
              </w:rPr>
              <w:t>не менее 3,2</w:t>
            </w:r>
          </w:p>
          <w:p w14:paraId="5320D808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</w:t>
            </w:r>
            <w:proofErr w:type="gramStart"/>
            <w:r>
              <w:rPr>
                <w:sz w:val="22"/>
                <w:szCs w:val="22"/>
              </w:rPr>
              <w:t xml:space="preserve">, %: </w:t>
            </w:r>
            <w:proofErr w:type="gramEnd"/>
            <w:r>
              <w:rPr>
                <w:sz w:val="22"/>
                <w:szCs w:val="22"/>
              </w:rPr>
              <w:t>не менее 3,0</w:t>
            </w:r>
          </w:p>
          <w:p w14:paraId="2E0C8E6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характерные для молока без посторонних привкусов и запахов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легким привкусом кипячения, допускается сладковатый привкус. </w:t>
            </w:r>
          </w:p>
          <w:p w14:paraId="64C8D4C2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798A2B34" w:rsidR="00443AA7" w:rsidRDefault="007674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575BA1">
              <w:rPr>
                <w:sz w:val="22"/>
                <w:szCs w:val="22"/>
              </w:rPr>
              <w:t>00</w:t>
            </w:r>
          </w:p>
        </w:tc>
      </w:tr>
      <w:tr w:rsidR="00443AA7" w14:paraId="422C5EE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443AA7" w:rsidRDefault="006D5FC7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</w:t>
            </w:r>
            <w:proofErr w:type="gramStart"/>
            <w:r>
              <w:rPr>
                <w:sz w:val="22"/>
                <w:szCs w:val="22"/>
              </w:rPr>
              <w:t xml:space="preserve">, %: </w:t>
            </w:r>
            <w:proofErr w:type="gramEnd"/>
            <w:r>
              <w:rPr>
                <w:sz w:val="22"/>
                <w:szCs w:val="22"/>
              </w:rPr>
              <w:t>не менее 3,2</w:t>
            </w:r>
          </w:p>
          <w:p w14:paraId="2D2808E5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</w:t>
            </w:r>
            <w:proofErr w:type="gramStart"/>
            <w:r>
              <w:rPr>
                <w:sz w:val="22"/>
                <w:szCs w:val="22"/>
              </w:rPr>
              <w:t xml:space="preserve">, %: </w:t>
            </w:r>
            <w:proofErr w:type="gramEnd"/>
            <w:r>
              <w:rPr>
                <w:sz w:val="22"/>
                <w:szCs w:val="22"/>
              </w:rPr>
              <w:t>не менее 3,0</w:t>
            </w:r>
          </w:p>
          <w:p w14:paraId="73EA14E7" w14:textId="77777777" w:rsidR="00443AA7" w:rsidRDefault="006D5FC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Изготовлен</w:t>
            </w:r>
            <w:proofErr w:type="gramEnd"/>
            <w:r>
              <w:rPr>
                <w:sz w:val="22"/>
                <w:szCs w:val="22"/>
              </w:rPr>
              <w:t xml:space="preserve"> из коровьего молока, с использованием закваски, приготовленной на кефирных грибках.</w:t>
            </w:r>
          </w:p>
          <w:p w14:paraId="7630C85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</w:t>
            </w:r>
            <w:proofErr w:type="gramStart"/>
            <w:r>
              <w:rPr>
                <w:sz w:val="22"/>
                <w:szCs w:val="22"/>
              </w:rPr>
              <w:t>чистые</w:t>
            </w:r>
            <w:proofErr w:type="gramEnd"/>
            <w:r>
              <w:rPr>
                <w:sz w:val="22"/>
                <w:szCs w:val="22"/>
              </w:rPr>
              <w:t>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34D01BDC" w:rsidR="00443AA7" w:rsidRDefault="001B09C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  <w:r w:rsidR="006D5FC7">
              <w:rPr>
                <w:sz w:val="22"/>
                <w:szCs w:val="22"/>
              </w:rPr>
              <w:t>0</w:t>
            </w:r>
          </w:p>
        </w:tc>
      </w:tr>
      <w:tr w:rsidR="00443AA7" w14:paraId="110E2C4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</w:t>
            </w:r>
            <w:r>
              <w:rPr>
                <w:b w:val="0"/>
                <w:sz w:val="22"/>
                <w:szCs w:val="22"/>
              </w:rPr>
              <w:lastRenderedPageBreak/>
              <w:t xml:space="preserve">поверхностью. </w:t>
            </w:r>
          </w:p>
          <w:p w14:paraId="43BF46CA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</w:t>
            </w:r>
            <w:proofErr w:type="gramStart"/>
            <w:r>
              <w:rPr>
                <w:b w:val="0"/>
                <w:sz w:val="22"/>
                <w:szCs w:val="22"/>
              </w:rPr>
              <w:t>чистые</w:t>
            </w:r>
            <w:proofErr w:type="gramEnd"/>
            <w:r>
              <w:rPr>
                <w:b w:val="0"/>
                <w:sz w:val="22"/>
                <w:szCs w:val="22"/>
              </w:rPr>
              <w:t xml:space="preserve">, кисломолочные, без посторонних привкусов и запахов. </w:t>
            </w:r>
          </w:p>
          <w:p w14:paraId="1C0B892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67AA1504" w:rsidR="00443AA7" w:rsidRDefault="001B09C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443AA7" w14:paraId="1E18127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8AE5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55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2E52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78BFBF4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6F18F4A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2B6FBB5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871A887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</w:t>
            </w:r>
            <w:proofErr w:type="gramStart"/>
            <w:r>
              <w:rPr>
                <w:b w:val="0"/>
                <w:sz w:val="22"/>
                <w:szCs w:val="22"/>
              </w:rPr>
              <w:t>чистые</w:t>
            </w:r>
            <w:proofErr w:type="gramEnd"/>
            <w:r>
              <w:rPr>
                <w:b w:val="0"/>
                <w:sz w:val="22"/>
                <w:szCs w:val="22"/>
              </w:rPr>
              <w:t xml:space="preserve">, кисломолочные, без посторонних привкусов и запахов. </w:t>
            </w:r>
          </w:p>
          <w:p w14:paraId="3B5B3349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CB5541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792815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79DC6C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4009FD04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5DD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833" w14:textId="0D1DFBA0" w:rsidR="00443AA7" w:rsidRDefault="001B09C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443AA7" w14:paraId="2890C08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3553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7FA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F77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565FBED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2281418" w14:textId="77777777" w:rsidR="00443AA7" w:rsidRDefault="006D5FC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Массовая</w:t>
            </w:r>
            <w:proofErr w:type="gramEnd"/>
            <w:r>
              <w:rPr>
                <w:sz w:val="22"/>
                <w:szCs w:val="22"/>
              </w:rPr>
              <w:t xml:space="preserve"> дол влаги: не более 25,0 %</w:t>
            </w:r>
          </w:p>
          <w:p w14:paraId="4697B11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4471871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5257442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78DDA59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6A26788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0E9E75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85E00A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CC89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5586" w14:textId="564CC287" w:rsidR="00443AA7" w:rsidRDefault="00575BA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D5FC7">
              <w:rPr>
                <w:sz w:val="22"/>
                <w:szCs w:val="22"/>
              </w:rPr>
              <w:t>00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452550, Республика   Башкортостан, </w:t>
      </w:r>
      <w:proofErr w:type="spellStart"/>
      <w:r>
        <w:rPr>
          <w:bCs/>
          <w:sz w:val="22"/>
          <w:szCs w:val="22"/>
        </w:rPr>
        <w:t>Мечетлинский</w:t>
      </w:r>
      <w:proofErr w:type="spellEnd"/>
      <w:r>
        <w:rPr>
          <w:bCs/>
          <w:sz w:val="22"/>
          <w:szCs w:val="22"/>
        </w:rPr>
        <w:t xml:space="preserve"> р-н, с. Большеустьикинское, ул. Курортная, 64</w:t>
      </w:r>
    </w:p>
    <w:p w14:paraId="5EF4F32A" w14:textId="6B8D2BF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 w:rsidRPr="001B09C5">
        <w:rPr>
          <w:bCs/>
          <w:sz w:val="22"/>
          <w:szCs w:val="22"/>
          <w:lang w:eastAsia="ar-SA"/>
        </w:rPr>
        <w:t xml:space="preserve">Еженедельно партиями с </w:t>
      </w:r>
      <w:r w:rsidR="00C6546F" w:rsidRPr="001B09C5">
        <w:rPr>
          <w:bCs/>
          <w:sz w:val="22"/>
          <w:szCs w:val="22"/>
          <w:lang w:eastAsia="ar-SA"/>
        </w:rPr>
        <w:t>момента заключения договора</w:t>
      </w:r>
      <w:r w:rsidRPr="001B09C5">
        <w:rPr>
          <w:bCs/>
          <w:sz w:val="22"/>
          <w:szCs w:val="22"/>
          <w:lang w:eastAsia="ar-SA"/>
        </w:rPr>
        <w:t xml:space="preserve"> по </w:t>
      </w:r>
      <w:r w:rsidR="001B09C5">
        <w:rPr>
          <w:bCs/>
          <w:sz w:val="22"/>
          <w:szCs w:val="22"/>
          <w:lang w:eastAsia="ar-SA"/>
        </w:rPr>
        <w:t>30.06.2023</w:t>
      </w:r>
      <w:r w:rsidRPr="001B09C5">
        <w:rPr>
          <w:bCs/>
          <w:sz w:val="22"/>
          <w:szCs w:val="22"/>
          <w:lang w:eastAsia="ar-SA"/>
        </w:rPr>
        <w:t xml:space="preserve"> г.,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proofErr w:type="gramStart"/>
      <w:r>
        <w:rPr>
          <w:sz w:val="22"/>
          <w:szCs w:val="22"/>
          <w:lang w:eastAsia="ar-SA"/>
        </w:rPr>
        <w:t>ТР</w:t>
      </w:r>
      <w:proofErr w:type="gramEnd"/>
      <w:r>
        <w:rPr>
          <w:sz w:val="22"/>
          <w:szCs w:val="22"/>
          <w:lang w:eastAsia="ar-SA"/>
        </w:rPr>
        <w:t xml:space="preserve">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proofErr w:type="gramStart"/>
      <w:r>
        <w:rPr>
          <w:sz w:val="22"/>
          <w:szCs w:val="22"/>
          <w:lang w:eastAsia="ar-SA"/>
        </w:rPr>
        <w:t>ТР</w:t>
      </w:r>
      <w:proofErr w:type="gramEnd"/>
      <w:r>
        <w:rPr>
          <w:sz w:val="22"/>
          <w:szCs w:val="22"/>
          <w:lang w:eastAsia="ar-SA"/>
        </w:rPr>
        <w:t xml:space="preserve">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proofErr w:type="gramStart"/>
      <w:r>
        <w:rPr>
          <w:sz w:val="22"/>
          <w:szCs w:val="22"/>
          <w:lang w:eastAsia="ar-SA"/>
        </w:rPr>
        <w:t>ТР</w:t>
      </w:r>
      <w:proofErr w:type="gramEnd"/>
      <w:r>
        <w:rPr>
          <w:sz w:val="22"/>
          <w:szCs w:val="22"/>
          <w:lang w:eastAsia="ar-SA"/>
        </w:rPr>
        <w:t xml:space="preserve">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proofErr w:type="gramStart"/>
      <w:r>
        <w:rPr>
          <w:sz w:val="22"/>
          <w:szCs w:val="22"/>
          <w:lang w:eastAsia="ar-SA"/>
        </w:rPr>
        <w:t>ТР</w:t>
      </w:r>
      <w:proofErr w:type="gramEnd"/>
      <w:r>
        <w:rPr>
          <w:sz w:val="22"/>
          <w:szCs w:val="22"/>
          <w:lang w:eastAsia="ar-SA"/>
        </w:rPr>
        <w:t xml:space="preserve">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1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</w:t>
      </w:r>
      <w:proofErr w:type="gramStart"/>
      <w:r>
        <w:rPr>
          <w:sz w:val="22"/>
          <w:szCs w:val="22"/>
          <w:lang w:eastAsia="ar-SA"/>
        </w:rPr>
        <w:t>ТР</w:t>
      </w:r>
      <w:proofErr w:type="gramEnd"/>
      <w:r>
        <w:rPr>
          <w:sz w:val="22"/>
          <w:szCs w:val="22"/>
          <w:lang w:eastAsia="ar-SA"/>
        </w:rPr>
        <w:t xml:space="preserve"> ТС 022/2011). </w:t>
      </w:r>
    </w:p>
    <w:p w14:paraId="2849C95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bookmarkEnd w:id="1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</w:t>
      </w:r>
      <w:proofErr w:type="gramStart"/>
      <w:r>
        <w:rPr>
          <w:sz w:val="22"/>
          <w:szCs w:val="22"/>
          <w:lang w:eastAsia="ar-SA"/>
        </w:rPr>
        <w:t>,</w:t>
      </w:r>
      <w:proofErr w:type="gramEnd"/>
      <w:r>
        <w:rPr>
          <w:sz w:val="22"/>
          <w:szCs w:val="22"/>
          <w:lang w:eastAsia="ar-SA"/>
        </w:rPr>
        <w:t xml:space="preserve">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763B4" w14:textId="77777777" w:rsidR="002E7B24" w:rsidRDefault="002E7B24">
      <w:r>
        <w:separator/>
      </w:r>
    </w:p>
  </w:endnote>
  <w:endnote w:type="continuationSeparator" w:id="0">
    <w:p w14:paraId="0DDCC8D6" w14:textId="77777777" w:rsidR="002E7B24" w:rsidRDefault="002E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94F9D" w14:textId="77777777" w:rsidR="002E7B24" w:rsidRDefault="002E7B24">
      <w:r>
        <w:separator/>
      </w:r>
    </w:p>
  </w:footnote>
  <w:footnote w:type="continuationSeparator" w:id="0">
    <w:p w14:paraId="490F102F" w14:textId="77777777" w:rsidR="002E7B24" w:rsidRDefault="002E7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1"/>
  </w:num>
  <w:num w:numId="2">
    <w:abstractNumId w:val="0"/>
  </w:num>
  <w:num w:numId="3">
    <w:abstractNumId w:val="16"/>
  </w:num>
  <w:num w:numId="4">
    <w:abstractNumId w:val="6"/>
  </w:num>
  <w:num w:numId="5">
    <w:abstractNumId w:val="11"/>
  </w:num>
  <w:num w:numId="6">
    <w:abstractNumId w:val="12"/>
  </w:num>
  <w:num w:numId="7">
    <w:abstractNumId w:val="29"/>
  </w:num>
  <w:num w:numId="8">
    <w:abstractNumId w:val="15"/>
  </w:num>
  <w:num w:numId="9">
    <w:abstractNumId w:val="7"/>
  </w:num>
  <w:num w:numId="10">
    <w:abstractNumId w:val="28"/>
  </w:num>
  <w:num w:numId="11">
    <w:abstractNumId w:val="26"/>
  </w:num>
  <w:num w:numId="12">
    <w:abstractNumId w:val="22"/>
  </w:num>
  <w:num w:numId="13">
    <w:abstractNumId w:val="19"/>
  </w:num>
  <w:num w:numId="14">
    <w:abstractNumId w:val="23"/>
  </w:num>
  <w:num w:numId="15">
    <w:abstractNumId w:val="10"/>
  </w:num>
  <w:num w:numId="16">
    <w:abstractNumId w:val="14"/>
  </w:num>
  <w:num w:numId="17">
    <w:abstractNumId w:val="17"/>
  </w:num>
  <w:num w:numId="18">
    <w:abstractNumId w:val="1"/>
  </w:num>
  <w:num w:numId="19">
    <w:abstractNumId w:val="27"/>
  </w:num>
  <w:num w:numId="20">
    <w:abstractNumId w:val="25"/>
  </w:num>
  <w:num w:numId="21">
    <w:abstractNumId w:val="24"/>
  </w:num>
  <w:num w:numId="22">
    <w:abstractNumId w:val="30"/>
  </w:num>
  <w:num w:numId="23">
    <w:abstractNumId w:val="20"/>
  </w:num>
  <w:num w:numId="24">
    <w:abstractNumId w:val="9"/>
  </w:num>
  <w:num w:numId="25">
    <w:abstractNumId w:val="5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A7"/>
    <w:rsid w:val="00151812"/>
    <w:rsid w:val="001B09C5"/>
    <w:rsid w:val="002E7B24"/>
    <w:rsid w:val="00333985"/>
    <w:rsid w:val="003A4BBD"/>
    <w:rsid w:val="00443AA7"/>
    <w:rsid w:val="00575BA1"/>
    <w:rsid w:val="00674399"/>
    <w:rsid w:val="006D5FC7"/>
    <w:rsid w:val="0076749E"/>
    <w:rsid w:val="009110B4"/>
    <w:rsid w:val="00AE0096"/>
    <w:rsid w:val="00AF0C21"/>
    <w:rsid w:val="00C6546F"/>
    <w:rsid w:val="00CA7187"/>
    <w:rsid w:val="00C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2</cp:revision>
  <cp:lastPrinted>2022-08-22T09:46:00Z</cp:lastPrinted>
  <dcterms:created xsi:type="dcterms:W3CDTF">2023-02-22T09:15:00Z</dcterms:created>
  <dcterms:modified xsi:type="dcterms:W3CDTF">2023-02-22T09:15:00Z</dcterms:modified>
</cp:coreProperties>
</file>